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29A7" w14:textId="17C6450F" w:rsidR="00022ABA" w:rsidRPr="00515D03" w:rsidRDefault="00515D03" w:rsidP="00022ABA">
      <w:pPr>
        <w:rPr>
          <w:sz w:val="22"/>
        </w:rPr>
      </w:pPr>
      <w:r w:rsidRPr="00515D03">
        <w:rPr>
          <w:noProof/>
          <w:sz w:val="22"/>
        </w:rPr>
        <mc:AlternateContent>
          <mc:Choice Requires="wps">
            <w:drawing>
              <wp:anchor distT="0" distB="0" distL="114300" distR="114300" simplePos="0" relativeHeight="251659264" behindDoc="0" locked="0" layoutInCell="1" allowOverlap="1" wp14:anchorId="3FFC4B7B" wp14:editId="58969517">
                <wp:simplePos x="0" y="0"/>
                <wp:positionH relativeFrom="column">
                  <wp:posOffset>1028700</wp:posOffset>
                </wp:positionH>
                <wp:positionV relativeFrom="paragraph">
                  <wp:posOffset>0</wp:posOffset>
                </wp:positionV>
                <wp:extent cx="3206115" cy="1365885"/>
                <wp:effectExtent l="0" t="0" r="0" b="5715"/>
                <wp:wrapThrough wrapText="bothSides">
                  <wp:wrapPolygon edited="0">
                    <wp:start x="0" y="0"/>
                    <wp:lineTo x="0" y="21289"/>
                    <wp:lineTo x="21390" y="21289"/>
                    <wp:lineTo x="2139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6C025" w14:textId="77777777" w:rsidR="005717FB" w:rsidRDefault="005717FB" w:rsidP="00022ABA">
                            <w:pPr>
                              <w:jc w:val="center"/>
                              <w:rPr>
                                <w:b/>
                              </w:rPr>
                            </w:pPr>
                            <w:r>
                              <w:rPr>
                                <w:b/>
                              </w:rPr>
                              <w:t>HWMA</w:t>
                            </w:r>
                          </w:p>
                          <w:p w14:paraId="786645CC" w14:textId="0AFFC4DF" w:rsidR="005717FB" w:rsidRDefault="005717FB" w:rsidP="00022ABA">
                            <w:pPr>
                              <w:jc w:val="center"/>
                              <w:rPr>
                                <w:b/>
                              </w:rPr>
                            </w:pPr>
                            <w:r>
                              <w:rPr>
                                <w:b/>
                              </w:rPr>
                              <w:t xml:space="preserve"> Committee Meeting</w:t>
                            </w:r>
                          </w:p>
                          <w:p w14:paraId="069094B4" w14:textId="2DDFF634" w:rsidR="005717FB" w:rsidRPr="00ED41FD" w:rsidRDefault="00B34160" w:rsidP="00022ABA">
                            <w:pPr>
                              <w:jc w:val="center"/>
                            </w:pPr>
                            <w:r>
                              <w:t>Mon</w:t>
                            </w:r>
                            <w:r w:rsidR="00601B9E">
                              <w:t>day</w:t>
                            </w:r>
                            <w:r w:rsidR="005717FB">
                              <w:t xml:space="preserve">, </w:t>
                            </w:r>
                            <w:r>
                              <w:t>April 10</w:t>
                            </w:r>
                            <w:r w:rsidR="00EB5CF5">
                              <w:t>, 20</w:t>
                            </w:r>
                            <w:r w:rsidR="00E9505A">
                              <w:t>2</w:t>
                            </w:r>
                            <w:r>
                              <w:t>3</w:t>
                            </w:r>
                          </w:p>
                          <w:p w14:paraId="73A57EF3" w14:textId="5B0A387E" w:rsidR="005717FB" w:rsidRPr="00ED41FD" w:rsidRDefault="00B34160" w:rsidP="00022ABA">
                            <w:pPr>
                              <w:jc w:val="center"/>
                            </w:pPr>
                            <w:r>
                              <w:t>Hybrid Arcata BLM/Zoom</w:t>
                            </w:r>
                            <w:r w:rsidR="00D83955">
                              <w:t xml:space="preserve"> </w:t>
                            </w:r>
                            <w:r w:rsidR="00FE7232">
                              <w:t>M</w:t>
                            </w:r>
                            <w:r w:rsidR="00D83955">
                              <w:t>eeting</w:t>
                            </w:r>
                          </w:p>
                          <w:p w14:paraId="2F042E02" w14:textId="2C103E05" w:rsidR="005717FB" w:rsidRPr="00ED41FD" w:rsidRDefault="005717FB" w:rsidP="00022ABA">
                            <w:pPr>
                              <w:jc w:val="center"/>
                            </w:pPr>
                            <w:r>
                              <w:t xml:space="preserve">1:00 – </w:t>
                            </w:r>
                            <w:r w:rsidR="00822181">
                              <w:t>2:</w:t>
                            </w:r>
                            <w:r w:rsidR="00B34160">
                              <w:t>3</w:t>
                            </w:r>
                            <w:r w:rsidR="00822181">
                              <w:t>0</w:t>
                            </w:r>
                            <w:r>
                              <w:t xml:space="preserve"> p.m.</w:t>
                            </w:r>
                          </w:p>
                          <w:p w14:paraId="4E65D4C6" w14:textId="77777777" w:rsidR="005717FB" w:rsidRDefault="005717FB" w:rsidP="00022ABA">
                            <w:pPr>
                              <w:jc w:val="center"/>
                            </w:pPr>
                          </w:p>
                          <w:p w14:paraId="33A085CC" w14:textId="16DD35B3" w:rsidR="005717FB" w:rsidRPr="00022ABA" w:rsidRDefault="0062773C" w:rsidP="00022ABA">
                            <w:pPr>
                              <w:jc w:val="center"/>
                              <w:rPr>
                                <w:b/>
                              </w:rPr>
                            </w:pPr>
                            <w:r>
                              <w:rPr>
                                <w:b/>
                              </w:rPr>
                              <w:t xml:space="preserve">Draft </w:t>
                            </w:r>
                            <w:r w:rsidR="00127327">
                              <w:rPr>
                                <w:b/>
                              </w:rPr>
                              <w:t>Minutes</w:t>
                            </w:r>
                          </w:p>
                          <w:p w14:paraId="3039C318" w14:textId="77777777" w:rsidR="005717FB" w:rsidRDefault="005717FB" w:rsidP="00022AB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C4B7B" id="_x0000_t202" coordsize="21600,21600" o:spt="202" path="m,l,21600r21600,l21600,xe">
                <v:stroke joinstyle="miter"/>
                <v:path gradientshapeok="t" o:connecttype="rect"/>
              </v:shapetype>
              <v:shape id="Text Box 4" o:spid="_x0000_s1026" type="#_x0000_t202" style="position:absolute;margin-left:81pt;margin-top:0;width:252.4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Q9QEAAMsDAAAOAAAAZHJzL2Uyb0RvYy54bWysU9uO0zAQfUfiHyy/0zTdtpS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" stroked="f">
                <v:textbox>
                  <w:txbxContent>
                    <w:p w14:paraId="5DE6C025" w14:textId="77777777" w:rsidR="005717FB" w:rsidRDefault="005717FB" w:rsidP="00022ABA">
                      <w:pPr>
                        <w:jc w:val="center"/>
                        <w:rPr>
                          <w:b/>
                        </w:rPr>
                      </w:pPr>
                      <w:r>
                        <w:rPr>
                          <w:b/>
                        </w:rPr>
                        <w:t>HWMA</w:t>
                      </w:r>
                    </w:p>
                    <w:p w14:paraId="786645CC" w14:textId="0AFFC4DF" w:rsidR="005717FB" w:rsidRDefault="005717FB" w:rsidP="00022ABA">
                      <w:pPr>
                        <w:jc w:val="center"/>
                        <w:rPr>
                          <w:b/>
                        </w:rPr>
                      </w:pPr>
                      <w:r>
                        <w:rPr>
                          <w:b/>
                        </w:rPr>
                        <w:t xml:space="preserve"> Committee Meeting</w:t>
                      </w:r>
                    </w:p>
                    <w:p w14:paraId="069094B4" w14:textId="2DDFF634" w:rsidR="005717FB" w:rsidRPr="00ED41FD" w:rsidRDefault="00B34160" w:rsidP="00022ABA">
                      <w:pPr>
                        <w:jc w:val="center"/>
                      </w:pPr>
                      <w:r>
                        <w:t>Mon</w:t>
                      </w:r>
                      <w:r w:rsidR="00601B9E">
                        <w:t>day</w:t>
                      </w:r>
                      <w:r w:rsidR="005717FB">
                        <w:t xml:space="preserve">, </w:t>
                      </w:r>
                      <w:r>
                        <w:t>April 10</w:t>
                      </w:r>
                      <w:r w:rsidR="00EB5CF5">
                        <w:t>, 20</w:t>
                      </w:r>
                      <w:r w:rsidR="00E9505A">
                        <w:t>2</w:t>
                      </w:r>
                      <w:r>
                        <w:t>3</w:t>
                      </w:r>
                    </w:p>
                    <w:p w14:paraId="73A57EF3" w14:textId="5B0A387E" w:rsidR="005717FB" w:rsidRPr="00ED41FD" w:rsidRDefault="00B34160" w:rsidP="00022ABA">
                      <w:pPr>
                        <w:jc w:val="center"/>
                      </w:pPr>
                      <w:r>
                        <w:t>Hybrid Arcata BLM/Zoom</w:t>
                      </w:r>
                      <w:r w:rsidR="00D83955">
                        <w:t xml:space="preserve"> </w:t>
                      </w:r>
                      <w:r w:rsidR="00FE7232">
                        <w:t>M</w:t>
                      </w:r>
                      <w:r w:rsidR="00D83955">
                        <w:t>eeting</w:t>
                      </w:r>
                    </w:p>
                    <w:p w14:paraId="2F042E02" w14:textId="2C103E05" w:rsidR="005717FB" w:rsidRPr="00ED41FD" w:rsidRDefault="005717FB" w:rsidP="00022ABA">
                      <w:pPr>
                        <w:jc w:val="center"/>
                      </w:pPr>
                      <w:r>
                        <w:t xml:space="preserve">1:00 – </w:t>
                      </w:r>
                      <w:r w:rsidR="00822181">
                        <w:t>2:</w:t>
                      </w:r>
                      <w:r w:rsidR="00B34160">
                        <w:t>3</w:t>
                      </w:r>
                      <w:r w:rsidR="00822181">
                        <w:t>0</w:t>
                      </w:r>
                      <w:r>
                        <w:t xml:space="preserve"> p.m.</w:t>
                      </w:r>
                    </w:p>
                    <w:p w14:paraId="4E65D4C6" w14:textId="77777777" w:rsidR="005717FB" w:rsidRDefault="005717FB" w:rsidP="00022ABA">
                      <w:pPr>
                        <w:jc w:val="center"/>
                      </w:pPr>
                    </w:p>
                    <w:p w14:paraId="33A085CC" w14:textId="16DD35B3" w:rsidR="005717FB" w:rsidRPr="00022ABA" w:rsidRDefault="0062773C" w:rsidP="00022ABA">
                      <w:pPr>
                        <w:jc w:val="center"/>
                        <w:rPr>
                          <w:b/>
                        </w:rPr>
                      </w:pPr>
                      <w:r>
                        <w:rPr>
                          <w:b/>
                        </w:rPr>
                        <w:t xml:space="preserve">Draft </w:t>
                      </w:r>
                      <w:r w:rsidR="00127327">
                        <w:rPr>
                          <w:b/>
                        </w:rPr>
                        <w:t>Minutes</w:t>
                      </w:r>
                    </w:p>
                    <w:p w14:paraId="3039C318" w14:textId="77777777" w:rsidR="005717FB" w:rsidRDefault="005717FB" w:rsidP="00022ABA">
                      <w:pPr>
                        <w:jc w:val="center"/>
                      </w:pPr>
                    </w:p>
                  </w:txbxContent>
                </v:textbox>
                <w10:wrap type="through"/>
              </v:shape>
            </w:pict>
          </mc:Fallback>
        </mc:AlternateContent>
      </w:r>
    </w:p>
    <w:p w14:paraId="5107E294" w14:textId="77777777" w:rsidR="00022ABA" w:rsidRPr="00515D03" w:rsidRDefault="00022ABA" w:rsidP="00022ABA">
      <w:pPr>
        <w:rPr>
          <w:sz w:val="22"/>
        </w:rPr>
      </w:pPr>
    </w:p>
    <w:p w14:paraId="368C2BB9" w14:textId="77777777" w:rsidR="00022ABA" w:rsidRPr="00515D03" w:rsidRDefault="00022ABA" w:rsidP="00022ABA">
      <w:pPr>
        <w:rPr>
          <w:sz w:val="22"/>
        </w:rPr>
      </w:pPr>
    </w:p>
    <w:p w14:paraId="3A761786" w14:textId="77777777" w:rsidR="00022ABA" w:rsidRPr="00515D03" w:rsidRDefault="00022ABA" w:rsidP="00022ABA">
      <w:pPr>
        <w:rPr>
          <w:sz w:val="22"/>
        </w:rPr>
      </w:pPr>
    </w:p>
    <w:p w14:paraId="5F7135D0" w14:textId="77777777" w:rsidR="00022ABA" w:rsidRPr="00515D03" w:rsidRDefault="00022ABA" w:rsidP="00022ABA">
      <w:pPr>
        <w:rPr>
          <w:sz w:val="22"/>
        </w:rPr>
      </w:pPr>
    </w:p>
    <w:p w14:paraId="152A4701" w14:textId="77777777" w:rsidR="00022ABA" w:rsidRPr="00515D03" w:rsidRDefault="00022ABA" w:rsidP="00022ABA">
      <w:pPr>
        <w:rPr>
          <w:sz w:val="22"/>
        </w:rPr>
      </w:pPr>
    </w:p>
    <w:p w14:paraId="11F2AE0F" w14:textId="77777777" w:rsidR="00022ABA" w:rsidRPr="00515D03" w:rsidRDefault="00022ABA" w:rsidP="00022ABA">
      <w:pPr>
        <w:rPr>
          <w:sz w:val="22"/>
        </w:rPr>
      </w:pPr>
      <w:r w:rsidRPr="00515D03">
        <w:rPr>
          <w:noProof/>
          <w:sz w:val="22"/>
        </w:rPr>
        <mc:AlternateContent>
          <mc:Choice Requires="wps">
            <w:drawing>
              <wp:anchor distT="0" distB="0" distL="114300" distR="114300" simplePos="0" relativeHeight="251658240" behindDoc="0" locked="0" layoutInCell="1" allowOverlap="1" wp14:anchorId="5F68E814" wp14:editId="569C29CC">
                <wp:simplePos x="0" y="0"/>
                <wp:positionH relativeFrom="column">
                  <wp:posOffset>-457200</wp:posOffset>
                </wp:positionH>
                <wp:positionV relativeFrom="paragraph">
                  <wp:posOffset>-1007745</wp:posOffset>
                </wp:positionV>
                <wp:extent cx="1453515" cy="1361440"/>
                <wp:effectExtent l="0" t="0" r="5080" b="5715"/>
                <wp:wrapThrough wrapText="bothSides">
                  <wp:wrapPolygon edited="0">
                    <wp:start x="-143" y="0"/>
                    <wp:lineTo x="-143" y="21296"/>
                    <wp:lineTo x="21600" y="21296"/>
                    <wp:lineTo x="21600" y="0"/>
                    <wp:lineTo x="-1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36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68E814" id="Text Box 2" o:spid="_x0000_s1027" type="#_x0000_t202" style="position:absolute;margin-left:-36pt;margin-top:-79.35pt;width:114.45pt;height:107.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" stroked="f">
                <v:textbox style="mso-fit-shape-to-text:t">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v:textbox>
                <w10:wrap type="through"/>
              </v:shape>
            </w:pict>
          </mc:Fallback>
        </mc:AlternateContent>
      </w:r>
    </w:p>
    <w:p w14:paraId="260C2DDF" w14:textId="77777777" w:rsidR="00022ABA" w:rsidRPr="00515D03" w:rsidRDefault="00022ABA" w:rsidP="00022ABA">
      <w:pPr>
        <w:pStyle w:val="ListParagraph"/>
        <w:rPr>
          <w:sz w:val="22"/>
        </w:rPr>
      </w:pPr>
    </w:p>
    <w:p w14:paraId="3C48953C" w14:textId="3BA3D8F0" w:rsidR="00022ABA" w:rsidRPr="00515D03" w:rsidRDefault="00022ABA" w:rsidP="00022ABA">
      <w:pPr>
        <w:pStyle w:val="ListParagraph"/>
        <w:rPr>
          <w:sz w:val="22"/>
        </w:rPr>
      </w:pPr>
    </w:p>
    <w:p w14:paraId="4791F4BD" w14:textId="77777777" w:rsidR="00022ABA" w:rsidRPr="00515D03" w:rsidRDefault="00022ABA" w:rsidP="00515D03">
      <w:pPr>
        <w:rPr>
          <w:sz w:val="22"/>
        </w:rPr>
      </w:pPr>
    </w:p>
    <w:p w14:paraId="540F898F" w14:textId="76FFBB5C" w:rsidR="00C82EA9" w:rsidRPr="00C82EA9" w:rsidRDefault="00C82EA9" w:rsidP="00C82EA9">
      <w:pPr>
        <w:pStyle w:val="ListParagraph"/>
        <w:numPr>
          <w:ilvl w:val="0"/>
          <w:numId w:val="1"/>
        </w:numPr>
        <w:rPr>
          <w:sz w:val="22"/>
        </w:rPr>
      </w:pPr>
      <w:r w:rsidRPr="002636AA">
        <w:rPr>
          <w:b/>
          <w:bCs/>
          <w:sz w:val="22"/>
        </w:rPr>
        <w:t>Welcome Introductions/Sign-in</w:t>
      </w:r>
      <w:r w:rsidRPr="00C82EA9">
        <w:rPr>
          <w:sz w:val="22"/>
        </w:rPr>
        <w:t xml:space="preserve"> </w:t>
      </w:r>
      <w:r>
        <w:rPr>
          <w:sz w:val="22"/>
        </w:rPr>
        <w:tab/>
      </w:r>
      <w:r>
        <w:rPr>
          <w:sz w:val="22"/>
        </w:rPr>
        <w:tab/>
      </w:r>
      <w:r>
        <w:rPr>
          <w:sz w:val="22"/>
        </w:rPr>
        <w:tab/>
      </w:r>
      <w:r>
        <w:rPr>
          <w:sz w:val="22"/>
        </w:rPr>
        <w:tab/>
      </w:r>
      <w:r>
        <w:rPr>
          <w:sz w:val="22"/>
        </w:rPr>
        <w:tab/>
      </w:r>
    </w:p>
    <w:p w14:paraId="2307365A" w14:textId="77777777" w:rsidR="000D5B04" w:rsidRDefault="003E4720" w:rsidP="00C82EA9">
      <w:pPr>
        <w:pStyle w:val="ListParagraph"/>
        <w:ind w:left="540"/>
        <w:rPr>
          <w:sz w:val="22"/>
        </w:rPr>
      </w:pPr>
      <w:r>
        <w:rPr>
          <w:sz w:val="22"/>
        </w:rPr>
        <w:tab/>
      </w:r>
      <w:r>
        <w:rPr>
          <w:sz w:val="22"/>
        </w:rPr>
        <w:tab/>
      </w:r>
    </w:p>
    <w:p w14:paraId="0CD24539" w14:textId="5E171037" w:rsidR="006B24BE" w:rsidRDefault="00912C38" w:rsidP="002636AA">
      <w:pPr>
        <w:pStyle w:val="ListParagraph"/>
        <w:ind w:left="540" w:firstLine="180"/>
        <w:rPr>
          <w:sz w:val="22"/>
        </w:rPr>
      </w:pPr>
      <w:r>
        <w:rPr>
          <w:sz w:val="22"/>
        </w:rPr>
        <w:t>Susannah Ferson (RCAA), Mike Van Hatten</w:t>
      </w:r>
      <w:r w:rsidR="00501DD8">
        <w:rPr>
          <w:sz w:val="22"/>
        </w:rPr>
        <w:t xml:space="preserve"> (USFWS), Andrea Pickart (HBNWR), Kelsey McDonald (USFWA), Gabe</w:t>
      </w:r>
      <w:r w:rsidR="001F219B">
        <w:rPr>
          <w:sz w:val="22"/>
        </w:rPr>
        <w:t xml:space="preserve"> Cashman</w:t>
      </w:r>
      <w:r w:rsidR="00501DD8">
        <w:rPr>
          <w:sz w:val="22"/>
        </w:rPr>
        <w:t xml:space="preserve"> (</w:t>
      </w:r>
      <w:proofErr w:type="spellStart"/>
      <w:r w:rsidR="00501DD8">
        <w:rPr>
          <w:sz w:val="22"/>
        </w:rPr>
        <w:t>GDRCo</w:t>
      </w:r>
      <w:proofErr w:type="spellEnd"/>
      <w:r w:rsidR="00501DD8">
        <w:rPr>
          <w:sz w:val="22"/>
        </w:rPr>
        <w:t xml:space="preserve">), Stephen </w:t>
      </w:r>
      <w:r w:rsidR="000D5B04">
        <w:rPr>
          <w:sz w:val="22"/>
        </w:rPr>
        <w:t xml:space="preserve">Underwood </w:t>
      </w:r>
      <w:r w:rsidR="00501DD8">
        <w:rPr>
          <w:sz w:val="22"/>
        </w:rPr>
        <w:t>(CNPS), Laurel Goldsmith</w:t>
      </w:r>
      <w:r w:rsidR="001A4F3D">
        <w:rPr>
          <w:sz w:val="22"/>
        </w:rPr>
        <w:t xml:space="preserve"> (USFWS)</w:t>
      </w:r>
      <w:r w:rsidR="00501DD8">
        <w:rPr>
          <w:sz w:val="22"/>
        </w:rPr>
        <w:t>, Jessie Bunkley</w:t>
      </w:r>
      <w:r w:rsidR="006B24BE">
        <w:rPr>
          <w:sz w:val="22"/>
        </w:rPr>
        <w:t xml:space="preserve"> (Wildlands Conservancy)</w:t>
      </w:r>
      <w:r w:rsidR="00501DD8">
        <w:rPr>
          <w:sz w:val="22"/>
        </w:rPr>
        <w:t xml:space="preserve">, Crystal Welch (BLM), Patrick Hoffman (CAC) </w:t>
      </w:r>
      <w:r w:rsidR="003E4720">
        <w:rPr>
          <w:sz w:val="22"/>
        </w:rPr>
        <w:tab/>
      </w:r>
      <w:r w:rsidR="003E4720">
        <w:rPr>
          <w:sz w:val="22"/>
        </w:rPr>
        <w:tab/>
      </w:r>
      <w:r w:rsidR="002B198A" w:rsidRPr="005717FB">
        <w:rPr>
          <w:sz w:val="22"/>
        </w:rPr>
        <w:tab/>
      </w:r>
      <w:r w:rsidR="002B198A" w:rsidRPr="005717FB">
        <w:rPr>
          <w:sz w:val="22"/>
        </w:rPr>
        <w:tab/>
      </w:r>
    </w:p>
    <w:p w14:paraId="4FA2CDDA" w14:textId="3AA95297" w:rsidR="005015A8" w:rsidRPr="002636AA" w:rsidRDefault="002B198A" w:rsidP="002636AA">
      <w:pPr>
        <w:pStyle w:val="ListParagraph"/>
        <w:ind w:left="540" w:firstLine="180"/>
        <w:rPr>
          <w:sz w:val="22"/>
        </w:rPr>
      </w:pPr>
      <w:r w:rsidRPr="005717FB">
        <w:rPr>
          <w:sz w:val="22"/>
        </w:rPr>
        <w:tab/>
      </w:r>
      <w:r w:rsidRPr="005717FB">
        <w:rPr>
          <w:sz w:val="22"/>
        </w:rPr>
        <w:tab/>
      </w:r>
      <w:r w:rsidR="00515D03" w:rsidRPr="005717FB">
        <w:rPr>
          <w:sz w:val="22"/>
        </w:rPr>
        <w:tab/>
      </w:r>
      <w:r w:rsidR="00C82EA9">
        <w:rPr>
          <w:sz w:val="22"/>
        </w:rPr>
        <w:tab/>
      </w:r>
      <w:r w:rsidR="00C82EA9">
        <w:rPr>
          <w:sz w:val="22"/>
        </w:rPr>
        <w:tab/>
      </w:r>
    </w:p>
    <w:p w14:paraId="43BBD476" w14:textId="4BC3BDA5" w:rsidR="009809E3" w:rsidRPr="002636AA" w:rsidRDefault="009809E3" w:rsidP="00FC3939">
      <w:pPr>
        <w:pStyle w:val="ListParagraph"/>
        <w:numPr>
          <w:ilvl w:val="0"/>
          <w:numId w:val="1"/>
        </w:numPr>
        <w:rPr>
          <w:b/>
          <w:bCs/>
          <w:sz w:val="22"/>
        </w:rPr>
      </w:pPr>
      <w:r w:rsidRPr="002636AA">
        <w:rPr>
          <w:b/>
          <w:bCs/>
          <w:sz w:val="22"/>
        </w:rPr>
        <w:t>Special meeting to discuss herbicide use in Humboldt County (planning)</w:t>
      </w:r>
      <w:r w:rsidR="000D5B04" w:rsidRPr="002636AA">
        <w:rPr>
          <w:b/>
          <w:bCs/>
          <w:sz w:val="22"/>
        </w:rPr>
        <w:t xml:space="preserve"> </w:t>
      </w:r>
    </w:p>
    <w:p w14:paraId="18F69789" w14:textId="77777777" w:rsidR="000D5B04" w:rsidRDefault="000D5B04" w:rsidP="000D5B04">
      <w:pPr>
        <w:rPr>
          <w:sz w:val="22"/>
        </w:rPr>
      </w:pPr>
    </w:p>
    <w:p w14:paraId="5562AE31" w14:textId="5D15BBB6" w:rsidR="006053E1" w:rsidRPr="000D5B04" w:rsidRDefault="009809E3" w:rsidP="00F9189F">
      <w:pPr>
        <w:ind w:left="540"/>
        <w:rPr>
          <w:sz w:val="22"/>
        </w:rPr>
      </w:pPr>
      <w:r w:rsidRPr="000D5B04">
        <w:rPr>
          <w:sz w:val="22"/>
        </w:rPr>
        <w:t>Susanna</w:t>
      </w:r>
      <w:r w:rsidR="006053E1" w:rsidRPr="000D5B04">
        <w:rPr>
          <w:sz w:val="22"/>
        </w:rPr>
        <w:t xml:space="preserve">h </w:t>
      </w:r>
      <w:r w:rsidR="008E7841">
        <w:rPr>
          <w:sz w:val="22"/>
        </w:rPr>
        <w:t xml:space="preserve">Ferson </w:t>
      </w:r>
      <w:r w:rsidRPr="000D5B04">
        <w:rPr>
          <w:sz w:val="22"/>
        </w:rPr>
        <w:t xml:space="preserve">receives frequent questions from various </w:t>
      </w:r>
      <w:r w:rsidR="006053E1" w:rsidRPr="000D5B04">
        <w:rPr>
          <w:sz w:val="22"/>
        </w:rPr>
        <w:t>organizations</w:t>
      </w:r>
      <w:r w:rsidRPr="000D5B04">
        <w:rPr>
          <w:sz w:val="22"/>
        </w:rPr>
        <w:t xml:space="preserve"> and local leaders concerning </w:t>
      </w:r>
      <w:r w:rsidR="006053E1" w:rsidRPr="000D5B04">
        <w:rPr>
          <w:sz w:val="22"/>
        </w:rPr>
        <w:t xml:space="preserve">both RCAA’s and </w:t>
      </w:r>
      <w:r w:rsidRPr="000D5B04">
        <w:rPr>
          <w:sz w:val="22"/>
        </w:rPr>
        <w:t>other organization</w:t>
      </w:r>
      <w:r w:rsidR="006053E1" w:rsidRPr="000D5B04">
        <w:rPr>
          <w:sz w:val="22"/>
        </w:rPr>
        <w:t>’</w:t>
      </w:r>
      <w:r w:rsidRPr="000D5B04">
        <w:rPr>
          <w:sz w:val="22"/>
        </w:rPr>
        <w:t xml:space="preserve">s projects that involve herbicide use for control of invasives. </w:t>
      </w:r>
      <w:r w:rsidR="006053E1" w:rsidRPr="000D5B04">
        <w:rPr>
          <w:sz w:val="22"/>
        </w:rPr>
        <w:t>Suggested we hold a special meeting to discuss herbicide us</w:t>
      </w:r>
      <w:r w:rsidR="00996301">
        <w:rPr>
          <w:sz w:val="22"/>
        </w:rPr>
        <w:t>e</w:t>
      </w:r>
      <w:r w:rsidR="006053E1" w:rsidRPr="000D5B04">
        <w:rPr>
          <w:sz w:val="22"/>
        </w:rPr>
        <w:t xml:space="preserve"> and invite specific interested parties. The benefits of a meeting in office versus at a field site were discussed.</w:t>
      </w:r>
      <w:r w:rsidR="003E0686">
        <w:rPr>
          <w:sz w:val="22"/>
        </w:rPr>
        <w:t xml:space="preserve"> </w:t>
      </w:r>
    </w:p>
    <w:p w14:paraId="61EFE4E3" w14:textId="77777777" w:rsidR="006053E1" w:rsidRDefault="006053E1" w:rsidP="006053E1">
      <w:pPr>
        <w:pStyle w:val="ListParagraph"/>
        <w:ind w:left="1440"/>
        <w:rPr>
          <w:sz w:val="22"/>
        </w:rPr>
      </w:pPr>
    </w:p>
    <w:p w14:paraId="058C14FD" w14:textId="0695C470" w:rsidR="009809E3" w:rsidRDefault="000D5B04" w:rsidP="009809E3">
      <w:pPr>
        <w:pStyle w:val="ListParagraph"/>
        <w:ind w:left="540"/>
        <w:rPr>
          <w:sz w:val="22"/>
        </w:rPr>
      </w:pPr>
      <w:r>
        <w:rPr>
          <w:sz w:val="22"/>
        </w:rPr>
        <w:t>Andrea Pickart suggested a planning committee be formed to explore the idea further. Susannah seconded. The committee members will include Susannah Ferson, Laurel Goldsmith, Crystal Welch, Kelsey McDonald, Stephen Underwood, and Patrick Hoffman.</w:t>
      </w:r>
    </w:p>
    <w:p w14:paraId="354A36DA" w14:textId="77777777" w:rsidR="000D5B04" w:rsidRDefault="000D5B04" w:rsidP="009809E3">
      <w:pPr>
        <w:pStyle w:val="ListParagraph"/>
        <w:ind w:left="540"/>
        <w:rPr>
          <w:sz w:val="22"/>
        </w:rPr>
      </w:pPr>
    </w:p>
    <w:p w14:paraId="1347F08A" w14:textId="34F0FCC0" w:rsidR="00094AC4" w:rsidRDefault="00B34160" w:rsidP="009809E3">
      <w:pPr>
        <w:pStyle w:val="ListParagraph"/>
        <w:numPr>
          <w:ilvl w:val="0"/>
          <w:numId w:val="1"/>
        </w:numPr>
        <w:rPr>
          <w:sz w:val="22"/>
        </w:rPr>
      </w:pPr>
      <w:r w:rsidRPr="002636AA">
        <w:rPr>
          <w:b/>
          <w:bCs/>
          <w:sz w:val="22"/>
        </w:rPr>
        <w:t>AB 99</w:t>
      </w:r>
      <w:r w:rsidR="00601B9E">
        <w:rPr>
          <w:sz w:val="22"/>
        </w:rPr>
        <w:tab/>
      </w:r>
      <w:r w:rsidR="00601B9E">
        <w:rPr>
          <w:sz w:val="22"/>
        </w:rPr>
        <w:tab/>
      </w:r>
      <w:r w:rsidR="00601B9E">
        <w:rPr>
          <w:sz w:val="22"/>
        </w:rPr>
        <w:tab/>
      </w:r>
      <w:r w:rsidR="009A4DD0">
        <w:rPr>
          <w:sz w:val="22"/>
        </w:rPr>
        <w:tab/>
      </w:r>
      <w:r w:rsidR="00094AC4">
        <w:rPr>
          <w:sz w:val="22"/>
        </w:rPr>
        <w:tab/>
      </w:r>
      <w:r>
        <w:rPr>
          <w:sz w:val="22"/>
        </w:rPr>
        <w:tab/>
      </w:r>
      <w:r>
        <w:rPr>
          <w:sz w:val="22"/>
        </w:rPr>
        <w:tab/>
      </w:r>
      <w:r>
        <w:rPr>
          <w:sz w:val="22"/>
        </w:rPr>
        <w:tab/>
      </w:r>
      <w:r>
        <w:rPr>
          <w:sz w:val="22"/>
        </w:rPr>
        <w:tab/>
      </w:r>
    </w:p>
    <w:p w14:paraId="731D6340" w14:textId="49757C78" w:rsidR="0048775E" w:rsidRDefault="0048775E" w:rsidP="0048775E">
      <w:pPr>
        <w:pStyle w:val="ListParagraph"/>
        <w:ind w:left="540"/>
        <w:rPr>
          <w:sz w:val="22"/>
        </w:rPr>
      </w:pPr>
    </w:p>
    <w:p w14:paraId="3B34E8ED" w14:textId="2A4BD716" w:rsidR="0048775E" w:rsidRPr="009809E3" w:rsidRDefault="0048775E" w:rsidP="0048775E">
      <w:pPr>
        <w:pStyle w:val="ListParagraph"/>
        <w:rPr>
          <w:sz w:val="22"/>
        </w:rPr>
      </w:pPr>
      <w:r>
        <w:rPr>
          <w:sz w:val="22"/>
        </w:rPr>
        <w:t>California Assembly Bill 99 was discussed</w:t>
      </w:r>
      <w:r w:rsidR="00FE04F9">
        <w:rPr>
          <w:sz w:val="22"/>
        </w:rPr>
        <w:t xml:space="preserve">, including its potential to limit </w:t>
      </w:r>
      <w:proofErr w:type="spellStart"/>
      <w:r w:rsidR="00FE04F9">
        <w:rPr>
          <w:sz w:val="22"/>
        </w:rPr>
        <w:t>Caltran’s</w:t>
      </w:r>
      <w:proofErr w:type="spellEnd"/>
      <w:r w:rsidR="00FE04F9">
        <w:rPr>
          <w:sz w:val="22"/>
        </w:rPr>
        <w:t xml:space="preserve"> options for control of invasive plants dependent on the policies of each county in which Caltrans operates.</w:t>
      </w:r>
    </w:p>
    <w:p w14:paraId="6CC4195D" w14:textId="77777777" w:rsidR="00C82EA9" w:rsidRDefault="00C82EA9" w:rsidP="00094AC4">
      <w:pPr>
        <w:pStyle w:val="ListParagraph"/>
        <w:rPr>
          <w:sz w:val="22"/>
        </w:rPr>
      </w:pPr>
    </w:p>
    <w:p w14:paraId="08230BAE" w14:textId="77777777" w:rsidR="00F50865" w:rsidRPr="00F50865" w:rsidRDefault="00E9505A" w:rsidP="00F50865">
      <w:pPr>
        <w:pStyle w:val="ListParagraph"/>
        <w:numPr>
          <w:ilvl w:val="0"/>
          <w:numId w:val="1"/>
        </w:numPr>
        <w:rPr>
          <w:sz w:val="22"/>
        </w:rPr>
      </w:pPr>
      <w:r w:rsidRPr="002636AA">
        <w:rPr>
          <w:b/>
          <w:bCs/>
          <w:sz w:val="22"/>
        </w:rPr>
        <w:t>Round robin</w:t>
      </w:r>
    </w:p>
    <w:p w14:paraId="59196D3E" w14:textId="78F45220" w:rsidR="003E0686" w:rsidRPr="00F50865" w:rsidRDefault="00C82EA9" w:rsidP="00F50865">
      <w:pPr>
        <w:pStyle w:val="ListParagraph"/>
        <w:ind w:left="540"/>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Pr="00F50865">
        <w:rPr>
          <w:sz w:val="22"/>
        </w:rPr>
        <w:tab/>
      </w:r>
      <w:r w:rsidR="0062773C" w:rsidRPr="00F50865">
        <w:rPr>
          <w:sz w:val="22"/>
        </w:rPr>
        <w:tab/>
      </w:r>
      <w:r w:rsidR="003E0686" w:rsidRPr="00F50865">
        <w:rPr>
          <w:b/>
          <w:bCs/>
          <w:sz w:val="22"/>
        </w:rPr>
        <w:t>Susannah Ferson (RCAA)</w:t>
      </w:r>
      <w:r w:rsidR="003E0686" w:rsidRPr="00F50865">
        <w:rPr>
          <w:sz w:val="22"/>
        </w:rPr>
        <w:t xml:space="preserve"> – Several on-going Spartina projects. Will begin Spartina removal on </w:t>
      </w:r>
      <w:proofErr w:type="spellStart"/>
      <w:r w:rsidR="003E0686" w:rsidRPr="00F50865">
        <w:rPr>
          <w:sz w:val="22"/>
        </w:rPr>
        <w:t>T</w:t>
      </w:r>
      <w:r w:rsidR="00996301">
        <w:rPr>
          <w:sz w:val="22"/>
        </w:rPr>
        <w:t>u</w:t>
      </w:r>
      <w:r w:rsidR="003E0686" w:rsidRPr="00F50865">
        <w:rPr>
          <w:sz w:val="22"/>
        </w:rPr>
        <w:t>l</w:t>
      </w:r>
      <w:r w:rsidR="00996301">
        <w:rPr>
          <w:sz w:val="22"/>
        </w:rPr>
        <w:t>u</w:t>
      </w:r>
      <w:r w:rsidR="003E0686" w:rsidRPr="00F50865">
        <w:rPr>
          <w:sz w:val="22"/>
        </w:rPr>
        <w:t>wat</w:t>
      </w:r>
      <w:proofErr w:type="spellEnd"/>
      <w:r w:rsidR="003E0686" w:rsidRPr="00F50865">
        <w:rPr>
          <w:sz w:val="22"/>
        </w:rPr>
        <w:t xml:space="preserve">. Recently purchased a new Marsh Master. </w:t>
      </w:r>
      <w:r w:rsidR="0062773C" w:rsidRPr="00F50865">
        <w:rPr>
          <w:sz w:val="22"/>
        </w:rPr>
        <w:tab/>
      </w:r>
    </w:p>
    <w:p w14:paraId="3CB3F8DB" w14:textId="39624BCB" w:rsidR="00FC21E9" w:rsidRDefault="003E0686" w:rsidP="003E0686">
      <w:pPr>
        <w:pStyle w:val="ListParagraph"/>
        <w:ind w:left="540"/>
        <w:rPr>
          <w:sz w:val="22"/>
        </w:rPr>
      </w:pPr>
      <w:r>
        <w:rPr>
          <w:sz w:val="22"/>
        </w:rPr>
        <w:tab/>
      </w:r>
      <w:r w:rsidRPr="002636AA">
        <w:rPr>
          <w:b/>
          <w:bCs/>
          <w:sz w:val="22"/>
        </w:rPr>
        <w:t>Gabe</w:t>
      </w:r>
      <w:r w:rsidR="00996301">
        <w:rPr>
          <w:b/>
          <w:bCs/>
          <w:sz w:val="22"/>
        </w:rPr>
        <w:t xml:space="preserve"> Cashman</w:t>
      </w:r>
      <w:r w:rsidRPr="002636AA">
        <w:rPr>
          <w:b/>
          <w:bCs/>
          <w:sz w:val="22"/>
        </w:rPr>
        <w:t xml:space="preserve"> (</w:t>
      </w:r>
      <w:proofErr w:type="spellStart"/>
      <w:r w:rsidRPr="002636AA">
        <w:rPr>
          <w:b/>
          <w:bCs/>
          <w:sz w:val="22"/>
        </w:rPr>
        <w:t>GDRCo</w:t>
      </w:r>
      <w:proofErr w:type="spellEnd"/>
      <w:r w:rsidRPr="002636AA">
        <w:rPr>
          <w:b/>
          <w:bCs/>
          <w:sz w:val="22"/>
        </w:rPr>
        <w:t>.)</w:t>
      </w:r>
      <w:r>
        <w:rPr>
          <w:sz w:val="22"/>
        </w:rPr>
        <w:t xml:space="preserve"> – Go</w:t>
      </w:r>
      <w:r w:rsidR="001B33F0">
        <w:rPr>
          <w:sz w:val="22"/>
        </w:rPr>
        <w:t>r</w:t>
      </w:r>
      <w:r>
        <w:rPr>
          <w:sz w:val="22"/>
        </w:rPr>
        <w:t xml:space="preserve">se thrips release seems to have been unsuccessful. Will continue monitoring. </w:t>
      </w:r>
      <w:r w:rsidR="00FC21E9">
        <w:rPr>
          <w:sz w:val="22"/>
        </w:rPr>
        <w:t>Collaborating with Laurel Johnson (NPS) on yellow-star thistle removal in the Bald Hills</w:t>
      </w:r>
      <w:r w:rsidR="003C57A9">
        <w:rPr>
          <w:sz w:val="22"/>
        </w:rPr>
        <w:t xml:space="preserve"> through herbicide application</w:t>
      </w:r>
      <w:r w:rsidR="00FC21E9">
        <w:rPr>
          <w:sz w:val="22"/>
        </w:rPr>
        <w:t>.</w:t>
      </w:r>
      <w:r w:rsidR="003C57A9">
        <w:rPr>
          <w:sz w:val="22"/>
        </w:rPr>
        <w:t xml:space="preserve"> Spots near water/culverts are not treated. Manual removal of Scotch broom at Christmas Prairie.</w:t>
      </w:r>
    </w:p>
    <w:p w14:paraId="300F6035" w14:textId="0F3D2159" w:rsidR="002C2D4E" w:rsidRDefault="003C57A9" w:rsidP="003E0686">
      <w:pPr>
        <w:pStyle w:val="ListParagraph"/>
        <w:ind w:left="540"/>
        <w:rPr>
          <w:sz w:val="22"/>
        </w:rPr>
      </w:pPr>
      <w:r>
        <w:rPr>
          <w:sz w:val="22"/>
        </w:rPr>
        <w:tab/>
      </w:r>
      <w:r w:rsidRPr="002636AA">
        <w:rPr>
          <w:b/>
          <w:bCs/>
          <w:sz w:val="22"/>
        </w:rPr>
        <w:t>Stephen</w:t>
      </w:r>
      <w:r w:rsidR="00996301">
        <w:rPr>
          <w:b/>
          <w:bCs/>
          <w:sz w:val="22"/>
        </w:rPr>
        <w:t xml:space="preserve"> Underwood</w:t>
      </w:r>
      <w:r w:rsidR="00913352" w:rsidRPr="002636AA">
        <w:rPr>
          <w:b/>
          <w:bCs/>
          <w:sz w:val="22"/>
        </w:rPr>
        <w:t xml:space="preserve"> (CNPS)</w:t>
      </w:r>
      <w:r w:rsidR="00913352">
        <w:rPr>
          <w:sz w:val="22"/>
        </w:rPr>
        <w:t xml:space="preserve"> </w:t>
      </w:r>
      <w:r w:rsidR="002C2D4E">
        <w:rPr>
          <w:sz w:val="22"/>
        </w:rPr>
        <w:t>–</w:t>
      </w:r>
      <w:r w:rsidR="00913352">
        <w:rPr>
          <w:sz w:val="22"/>
        </w:rPr>
        <w:t xml:space="preserve"> </w:t>
      </w:r>
      <w:r w:rsidR="002C2D4E">
        <w:rPr>
          <w:sz w:val="22"/>
        </w:rPr>
        <w:t>Annual CNPS wildflower show is coming up on May 5-7</w:t>
      </w:r>
      <w:r w:rsidR="002C2D4E" w:rsidRPr="002C2D4E">
        <w:rPr>
          <w:sz w:val="22"/>
          <w:vertAlign w:val="superscript"/>
        </w:rPr>
        <w:t>th</w:t>
      </w:r>
      <w:r w:rsidR="002C2D4E">
        <w:rPr>
          <w:sz w:val="22"/>
        </w:rPr>
        <w:t>. On-going ivy removal in Rohnert Park.</w:t>
      </w:r>
    </w:p>
    <w:p w14:paraId="3C628046" w14:textId="77777777" w:rsidR="00DB589E" w:rsidRDefault="002C2D4E" w:rsidP="002C2D4E">
      <w:pPr>
        <w:pStyle w:val="ListParagraph"/>
        <w:ind w:left="540"/>
        <w:rPr>
          <w:sz w:val="22"/>
        </w:rPr>
      </w:pPr>
      <w:r>
        <w:rPr>
          <w:sz w:val="22"/>
        </w:rPr>
        <w:tab/>
      </w:r>
      <w:r w:rsidRPr="002636AA">
        <w:rPr>
          <w:b/>
          <w:bCs/>
          <w:sz w:val="22"/>
        </w:rPr>
        <w:t>Crystal Welch (BLM)</w:t>
      </w:r>
      <w:r>
        <w:rPr>
          <w:sz w:val="22"/>
        </w:rPr>
        <w:t xml:space="preserve"> – Collaborating with the Trinidad Coastal Land Trust on </w:t>
      </w:r>
      <w:proofErr w:type="spellStart"/>
      <w:r>
        <w:rPr>
          <w:sz w:val="22"/>
        </w:rPr>
        <w:t>Pampus</w:t>
      </w:r>
      <w:proofErr w:type="spellEnd"/>
      <w:r>
        <w:rPr>
          <w:sz w:val="22"/>
        </w:rPr>
        <w:t xml:space="preserve"> Grass removal on steep terrain in Trinidad. Developing an interagency agreement with Bear River on invasive plant management. Updating informational kiosks with QR codes to facilitate collection of data on phenology of both native and </w:t>
      </w:r>
      <w:r>
        <w:rPr>
          <w:sz w:val="22"/>
        </w:rPr>
        <w:lastRenderedPageBreak/>
        <w:t xml:space="preserve">invasive plants. </w:t>
      </w:r>
      <w:r w:rsidR="00DB589E">
        <w:rPr>
          <w:sz w:val="22"/>
        </w:rPr>
        <w:t xml:space="preserve">Three acres of </w:t>
      </w:r>
      <w:proofErr w:type="spellStart"/>
      <w:r w:rsidR="00DB589E">
        <w:rPr>
          <w:sz w:val="22"/>
        </w:rPr>
        <w:t>Ammophila</w:t>
      </w:r>
      <w:proofErr w:type="spellEnd"/>
      <w:r w:rsidR="00DB589E">
        <w:rPr>
          <w:sz w:val="22"/>
        </w:rPr>
        <w:t xml:space="preserve"> were removed in 2022 through manual methods by MRC and CCC. Plans to use heavy equipment for </w:t>
      </w:r>
      <w:proofErr w:type="spellStart"/>
      <w:r w:rsidR="00DB589E">
        <w:rPr>
          <w:sz w:val="22"/>
        </w:rPr>
        <w:t>Ammophila</w:t>
      </w:r>
      <w:proofErr w:type="spellEnd"/>
      <w:r w:rsidR="00DB589E">
        <w:rPr>
          <w:sz w:val="22"/>
        </w:rPr>
        <w:t xml:space="preserve"> removal on the South Spit.</w:t>
      </w:r>
    </w:p>
    <w:p w14:paraId="7D5032A9" w14:textId="6EACCBD0" w:rsidR="00DB589E" w:rsidRDefault="00DB589E" w:rsidP="002C2D4E">
      <w:pPr>
        <w:pStyle w:val="ListParagraph"/>
        <w:ind w:left="540"/>
        <w:rPr>
          <w:sz w:val="22"/>
        </w:rPr>
      </w:pPr>
      <w:r>
        <w:rPr>
          <w:sz w:val="22"/>
        </w:rPr>
        <w:tab/>
      </w:r>
      <w:r w:rsidRPr="002636AA">
        <w:rPr>
          <w:b/>
          <w:bCs/>
          <w:sz w:val="22"/>
        </w:rPr>
        <w:t>Andrea Pickart (HBNWR)</w:t>
      </w:r>
      <w:r>
        <w:rPr>
          <w:sz w:val="22"/>
        </w:rPr>
        <w:t xml:space="preserve"> – </w:t>
      </w:r>
      <w:r w:rsidR="00280ED7">
        <w:rPr>
          <w:sz w:val="22"/>
        </w:rPr>
        <w:t>Planned work</w:t>
      </w:r>
      <w:r>
        <w:rPr>
          <w:sz w:val="22"/>
        </w:rPr>
        <w:t xml:space="preserve"> target</w:t>
      </w:r>
      <w:r w:rsidR="00280ED7">
        <w:rPr>
          <w:sz w:val="22"/>
        </w:rPr>
        <w:t>ing</w:t>
      </w:r>
      <w:r>
        <w:rPr>
          <w:sz w:val="22"/>
        </w:rPr>
        <w:t xml:space="preserve"> ivy, cotone</w:t>
      </w:r>
      <w:r w:rsidR="002F665A">
        <w:rPr>
          <w:sz w:val="22"/>
        </w:rPr>
        <w:t>aster, and other invasives</w:t>
      </w:r>
      <w:r w:rsidR="00280ED7">
        <w:rPr>
          <w:sz w:val="22"/>
        </w:rPr>
        <w:t xml:space="preserve"> was delayed due to multiple occurrences of rabid foxes</w:t>
      </w:r>
      <w:r w:rsidR="002F665A">
        <w:rPr>
          <w:sz w:val="22"/>
        </w:rPr>
        <w:t>.</w:t>
      </w:r>
      <w:r w:rsidR="00280ED7">
        <w:rPr>
          <w:sz w:val="22"/>
        </w:rPr>
        <w:t xml:space="preserve"> Hiring CCC crews to tackle these and other invasives.</w:t>
      </w:r>
      <w:r w:rsidR="002F665A">
        <w:rPr>
          <w:sz w:val="22"/>
        </w:rPr>
        <w:t xml:space="preserve"> </w:t>
      </w:r>
      <w:r w:rsidR="001B33F0">
        <w:rPr>
          <w:sz w:val="22"/>
        </w:rPr>
        <w:t>T</w:t>
      </w:r>
      <w:r w:rsidR="002F665A">
        <w:rPr>
          <w:sz w:val="22"/>
        </w:rPr>
        <w:t xml:space="preserve">wo Spartina units </w:t>
      </w:r>
      <w:r w:rsidR="001B33F0">
        <w:rPr>
          <w:sz w:val="22"/>
        </w:rPr>
        <w:t xml:space="preserve">will see treatment </w:t>
      </w:r>
      <w:r w:rsidR="002F665A">
        <w:rPr>
          <w:sz w:val="22"/>
        </w:rPr>
        <w:t xml:space="preserve">this year. Received $2 million to treat </w:t>
      </w:r>
      <w:proofErr w:type="spellStart"/>
      <w:r w:rsidR="002F665A">
        <w:rPr>
          <w:sz w:val="22"/>
        </w:rPr>
        <w:t>ammophila</w:t>
      </w:r>
      <w:proofErr w:type="spellEnd"/>
      <w:r w:rsidR="002F665A">
        <w:rPr>
          <w:sz w:val="22"/>
        </w:rPr>
        <w:t xml:space="preserve"> and yellow-bush lupin on the </w:t>
      </w:r>
      <w:proofErr w:type="spellStart"/>
      <w:r w:rsidR="002F665A">
        <w:rPr>
          <w:sz w:val="22"/>
        </w:rPr>
        <w:t>Wadul</w:t>
      </w:r>
      <w:r w:rsidR="001B33F0">
        <w:rPr>
          <w:sz w:val="22"/>
        </w:rPr>
        <w:t>h</w:t>
      </w:r>
      <w:proofErr w:type="spellEnd"/>
      <w:r w:rsidR="002F665A">
        <w:rPr>
          <w:sz w:val="22"/>
        </w:rPr>
        <w:t xml:space="preserve"> Unit north of Lanphere.</w:t>
      </w:r>
      <w:r w:rsidR="00280ED7">
        <w:rPr>
          <w:sz w:val="22"/>
        </w:rPr>
        <w:t xml:space="preserve"> </w:t>
      </w:r>
      <w:r>
        <w:rPr>
          <w:sz w:val="22"/>
        </w:rPr>
        <w:t xml:space="preserve"> </w:t>
      </w:r>
    </w:p>
    <w:p w14:paraId="49CB6F14" w14:textId="14D6F582" w:rsidR="0091192A" w:rsidRDefault="0091192A" w:rsidP="002C2D4E">
      <w:pPr>
        <w:pStyle w:val="ListParagraph"/>
        <w:ind w:left="540"/>
        <w:rPr>
          <w:sz w:val="22"/>
        </w:rPr>
      </w:pPr>
      <w:r>
        <w:rPr>
          <w:sz w:val="22"/>
        </w:rPr>
        <w:tab/>
      </w:r>
      <w:r w:rsidRPr="002636AA">
        <w:rPr>
          <w:b/>
          <w:bCs/>
          <w:sz w:val="22"/>
        </w:rPr>
        <w:t xml:space="preserve">Kelsey McDonald (CDFW) </w:t>
      </w:r>
      <w:r>
        <w:rPr>
          <w:sz w:val="22"/>
        </w:rPr>
        <w:t>– Seeing positive results from</w:t>
      </w:r>
      <w:r w:rsidR="001B33F0">
        <w:rPr>
          <w:sz w:val="22"/>
        </w:rPr>
        <w:t xml:space="preserve"> herbicide</w:t>
      </w:r>
      <w:r>
        <w:rPr>
          <w:sz w:val="22"/>
        </w:rPr>
        <w:t xml:space="preserve"> treat</w:t>
      </w:r>
      <w:r w:rsidR="001B33F0">
        <w:rPr>
          <w:sz w:val="22"/>
        </w:rPr>
        <w:t>ments of</w:t>
      </w:r>
      <w:r>
        <w:rPr>
          <w:sz w:val="22"/>
        </w:rPr>
        <w:t xml:space="preserve"> </w:t>
      </w:r>
      <w:proofErr w:type="spellStart"/>
      <w:r>
        <w:rPr>
          <w:sz w:val="22"/>
        </w:rPr>
        <w:t>ammophila</w:t>
      </w:r>
      <w:proofErr w:type="spellEnd"/>
      <w:r>
        <w:rPr>
          <w:sz w:val="22"/>
        </w:rPr>
        <w:t xml:space="preserve"> on the Ocean Ranch unit. </w:t>
      </w:r>
    </w:p>
    <w:p w14:paraId="36FD5056" w14:textId="5AD2F57D" w:rsidR="003C57A9" w:rsidRPr="00566EEB" w:rsidRDefault="001B33F0" w:rsidP="00566EEB">
      <w:pPr>
        <w:pStyle w:val="ListParagraph"/>
        <w:ind w:left="540"/>
        <w:rPr>
          <w:sz w:val="22"/>
        </w:rPr>
      </w:pPr>
      <w:r>
        <w:rPr>
          <w:sz w:val="22"/>
        </w:rPr>
        <w:tab/>
      </w:r>
      <w:r w:rsidRPr="002636AA">
        <w:rPr>
          <w:b/>
          <w:bCs/>
          <w:sz w:val="22"/>
        </w:rPr>
        <w:t xml:space="preserve">Patrick Hoffman </w:t>
      </w:r>
      <w:r w:rsidR="002636AA" w:rsidRPr="002636AA">
        <w:rPr>
          <w:b/>
          <w:bCs/>
          <w:sz w:val="22"/>
        </w:rPr>
        <w:t>(CAC)</w:t>
      </w:r>
      <w:r w:rsidR="002636AA">
        <w:rPr>
          <w:sz w:val="22"/>
        </w:rPr>
        <w:t xml:space="preserve"> </w:t>
      </w:r>
      <w:r>
        <w:rPr>
          <w:sz w:val="22"/>
        </w:rPr>
        <w:t xml:space="preserve">– Continuing hand removal of shining geranium at two sites near Eureka. </w:t>
      </w:r>
      <w:r w:rsidR="00566EEB">
        <w:rPr>
          <w:sz w:val="22"/>
        </w:rPr>
        <w:t>Knotweed biocontrol released at Eureka High School site and Fields Landing site do not appear to have survived over winter.</w:t>
      </w:r>
      <w:r w:rsidR="00DB589E" w:rsidRPr="00566EEB">
        <w:rPr>
          <w:sz w:val="22"/>
        </w:rPr>
        <w:t xml:space="preserve">  </w:t>
      </w:r>
      <w:r w:rsidR="002C2D4E" w:rsidRPr="00566EEB">
        <w:rPr>
          <w:sz w:val="22"/>
        </w:rPr>
        <w:t xml:space="preserve">   </w:t>
      </w:r>
    </w:p>
    <w:p w14:paraId="445FD15D" w14:textId="6F385715" w:rsidR="00094AC4" w:rsidRPr="00094AC4" w:rsidRDefault="00FC21E9" w:rsidP="002636AA">
      <w:pPr>
        <w:pStyle w:val="ListParagraph"/>
        <w:ind w:left="540"/>
        <w:rPr>
          <w:sz w:val="22"/>
        </w:rPr>
      </w:pPr>
      <w:r>
        <w:rPr>
          <w:sz w:val="22"/>
        </w:rPr>
        <w:tab/>
        <w:t xml:space="preserve"> </w:t>
      </w:r>
      <w:r w:rsidR="0062773C">
        <w:rPr>
          <w:sz w:val="22"/>
        </w:rPr>
        <w:tab/>
      </w:r>
      <w:r w:rsidR="0062773C">
        <w:rPr>
          <w:sz w:val="22"/>
        </w:rPr>
        <w:tab/>
      </w:r>
      <w:r w:rsidR="0062773C">
        <w:rPr>
          <w:sz w:val="22"/>
        </w:rPr>
        <w:tab/>
      </w:r>
      <w:r w:rsidR="0062773C">
        <w:rPr>
          <w:sz w:val="22"/>
        </w:rPr>
        <w:tab/>
      </w:r>
      <w:r w:rsidR="0062773C">
        <w:rPr>
          <w:sz w:val="22"/>
        </w:rPr>
        <w:tab/>
      </w:r>
      <w:r w:rsidR="0062773C">
        <w:rPr>
          <w:sz w:val="22"/>
        </w:rPr>
        <w:tab/>
      </w:r>
      <w:r w:rsidR="0062773C">
        <w:rPr>
          <w:sz w:val="22"/>
        </w:rPr>
        <w:tab/>
      </w:r>
    </w:p>
    <w:p w14:paraId="16DE0B6C" w14:textId="5DBB22F1" w:rsidR="00022ABA" w:rsidRPr="00B749B1" w:rsidRDefault="002B198A" w:rsidP="002B198A">
      <w:pPr>
        <w:pStyle w:val="ListParagraph"/>
        <w:numPr>
          <w:ilvl w:val="0"/>
          <w:numId w:val="1"/>
        </w:numPr>
        <w:rPr>
          <w:sz w:val="22"/>
        </w:rPr>
      </w:pPr>
      <w:r w:rsidRPr="002636AA">
        <w:rPr>
          <w:b/>
          <w:bCs/>
          <w:sz w:val="22"/>
        </w:rPr>
        <w:t>Closing announceme</w:t>
      </w:r>
      <w:r w:rsidR="00A452CB" w:rsidRPr="002636AA">
        <w:rPr>
          <w:b/>
          <w:bCs/>
          <w:sz w:val="22"/>
        </w:rPr>
        <w:t>nts</w:t>
      </w:r>
      <w:r w:rsidR="00A452CB" w:rsidRPr="002636AA">
        <w:rPr>
          <w:b/>
          <w:bCs/>
          <w:sz w:val="22"/>
        </w:rPr>
        <w:tab/>
      </w:r>
      <w:r w:rsidR="00A452CB" w:rsidRPr="00B749B1">
        <w:rPr>
          <w:sz w:val="22"/>
        </w:rPr>
        <w:tab/>
      </w:r>
      <w:r w:rsidR="00A452CB" w:rsidRPr="00B749B1">
        <w:rPr>
          <w:sz w:val="22"/>
        </w:rPr>
        <w:tab/>
      </w:r>
      <w:r w:rsidR="00A452CB" w:rsidRPr="00B749B1">
        <w:rPr>
          <w:sz w:val="22"/>
        </w:rPr>
        <w:tab/>
      </w:r>
      <w:r w:rsidR="00A452CB" w:rsidRPr="00B749B1">
        <w:rPr>
          <w:sz w:val="22"/>
        </w:rPr>
        <w:tab/>
      </w:r>
      <w:r w:rsidR="00A452CB" w:rsidRPr="00B749B1">
        <w:rPr>
          <w:sz w:val="22"/>
        </w:rPr>
        <w:tab/>
      </w:r>
      <w:r w:rsidR="00A452CB" w:rsidRPr="00B749B1">
        <w:rPr>
          <w:sz w:val="22"/>
        </w:rPr>
        <w:tab/>
      </w:r>
      <w:r w:rsidR="00094AC4">
        <w:rPr>
          <w:sz w:val="22"/>
        </w:rPr>
        <w:tab/>
      </w:r>
    </w:p>
    <w:p w14:paraId="564DCA49" w14:textId="7F5F2397" w:rsidR="00DF0F40" w:rsidRPr="00515D03" w:rsidRDefault="002B198A" w:rsidP="002B198A">
      <w:pPr>
        <w:ind w:left="1080"/>
        <w:rPr>
          <w:sz w:val="22"/>
        </w:rPr>
      </w:pPr>
      <w:r w:rsidRPr="00515D03">
        <w:rPr>
          <w:sz w:val="22"/>
        </w:rPr>
        <w:t xml:space="preserve">a. Next meeting set for </w:t>
      </w:r>
      <w:r w:rsidR="006D05FB">
        <w:rPr>
          <w:sz w:val="22"/>
        </w:rPr>
        <w:t>Tues</w:t>
      </w:r>
      <w:r w:rsidR="005717FB">
        <w:rPr>
          <w:sz w:val="22"/>
        </w:rPr>
        <w:t>day,</w:t>
      </w:r>
      <w:r w:rsidR="008058F9">
        <w:rPr>
          <w:sz w:val="22"/>
        </w:rPr>
        <w:t xml:space="preserve"> </w:t>
      </w:r>
      <w:r w:rsidR="006D05FB">
        <w:rPr>
          <w:sz w:val="22"/>
        </w:rPr>
        <w:t>July</w:t>
      </w:r>
      <w:r w:rsidR="00FC3939">
        <w:rPr>
          <w:sz w:val="22"/>
        </w:rPr>
        <w:t xml:space="preserve"> 1</w:t>
      </w:r>
      <w:r w:rsidR="006D05FB">
        <w:rPr>
          <w:sz w:val="22"/>
        </w:rPr>
        <w:t>1</w:t>
      </w:r>
      <w:r w:rsidR="00B749B1">
        <w:rPr>
          <w:sz w:val="22"/>
        </w:rPr>
        <w:t>,</w:t>
      </w:r>
      <w:r w:rsidR="005717FB">
        <w:rPr>
          <w:sz w:val="22"/>
        </w:rPr>
        <w:t xml:space="preserve"> 20</w:t>
      </w:r>
      <w:r w:rsidR="00FC3939">
        <w:rPr>
          <w:sz w:val="22"/>
        </w:rPr>
        <w:t>2</w:t>
      </w:r>
      <w:r w:rsidR="006D05FB">
        <w:rPr>
          <w:sz w:val="22"/>
        </w:rPr>
        <w:t>3</w:t>
      </w:r>
    </w:p>
    <w:p w14:paraId="46C13FA5" w14:textId="2250AAA0" w:rsidR="002B198A" w:rsidRPr="00515D03" w:rsidRDefault="00B749B1" w:rsidP="00B749B1">
      <w:pPr>
        <w:ind w:firstLine="720"/>
        <w:rPr>
          <w:sz w:val="22"/>
        </w:rPr>
      </w:pPr>
      <w:r>
        <w:rPr>
          <w:sz w:val="22"/>
        </w:rPr>
        <w:t xml:space="preserve">           </w:t>
      </w:r>
      <w:r w:rsidR="00DF0F40" w:rsidRPr="00515D03">
        <w:rPr>
          <w:sz w:val="22"/>
        </w:rPr>
        <w:t xml:space="preserve">from 1 – </w:t>
      </w:r>
      <w:r w:rsidR="00C82EA9">
        <w:rPr>
          <w:sz w:val="22"/>
        </w:rPr>
        <w:t>2:30</w:t>
      </w:r>
      <w:r w:rsidR="00DF0F40" w:rsidRPr="00515D03">
        <w:rPr>
          <w:sz w:val="22"/>
        </w:rPr>
        <w:t xml:space="preserve"> p.m. </w:t>
      </w:r>
      <w:r w:rsidR="00822181">
        <w:rPr>
          <w:sz w:val="22"/>
        </w:rPr>
        <w:t>Location</w:t>
      </w:r>
      <w:r w:rsidR="00872F12">
        <w:rPr>
          <w:sz w:val="22"/>
        </w:rPr>
        <w:t>:</w:t>
      </w:r>
      <w:r w:rsidR="00822181">
        <w:rPr>
          <w:sz w:val="22"/>
        </w:rPr>
        <w:t xml:space="preserve"> </w:t>
      </w:r>
      <w:r w:rsidR="00872F12">
        <w:rPr>
          <w:sz w:val="22"/>
        </w:rPr>
        <w:t>Arcata BLM and online.</w:t>
      </w:r>
    </w:p>
    <w:p w14:paraId="1361FB8E" w14:textId="77777777" w:rsidR="00515D03" w:rsidRPr="00515D03" w:rsidRDefault="00515D03" w:rsidP="00DF0F40">
      <w:pPr>
        <w:ind w:left="1080" w:firstLine="270"/>
        <w:rPr>
          <w:sz w:val="22"/>
        </w:rPr>
      </w:pPr>
    </w:p>
    <w:p w14:paraId="162871C1" w14:textId="77777777" w:rsidR="00515D03" w:rsidRDefault="00515D03" w:rsidP="00515D03"/>
    <w:sectPr w:rsidR="00515D03" w:rsidSect="00636361">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458F8" w14:textId="77777777" w:rsidR="00E1300E" w:rsidRDefault="00E1300E" w:rsidP="00E1300E">
      <w:r>
        <w:separator/>
      </w:r>
    </w:p>
  </w:endnote>
  <w:endnote w:type="continuationSeparator" w:id="0">
    <w:p w14:paraId="465B1B40" w14:textId="77777777" w:rsidR="00E1300E" w:rsidRDefault="00E1300E" w:rsidP="00E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D3E8" w14:textId="77777777" w:rsidR="00E1300E" w:rsidRDefault="00E1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7E537" w14:textId="77777777" w:rsidR="00E1300E" w:rsidRDefault="00E1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7BD7" w14:textId="77777777" w:rsidR="00E1300E" w:rsidRDefault="00E1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CB18" w14:textId="77777777" w:rsidR="00E1300E" w:rsidRDefault="00E1300E" w:rsidP="00E1300E">
      <w:r>
        <w:separator/>
      </w:r>
    </w:p>
  </w:footnote>
  <w:footnote w:type="continuationSeparator" w:id="0">
    <w:p w14:paraId="428457D1" w14:textId="77777777" w:rsidR="00E1300E" w:rsidRDefault="00E1300E" w:rsidP="00E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99CF" w14:textId="77777777" w:rsidR="00E1300E" w:rsidRDefault="00E1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3412" w14:textId="64DE8A07" w:rsidR="00E1300E" w:rsidRDefault="00E13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6F19" w14:textId="77777777" w:rsidR="00E1300E" w:rsidRDefault="00E13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7D4E"/>
    <w:multiLevelType w:val="hybridMultilevel"/>
    <w:tmpl w:val="B4301DB2"/>
    <w:lvl w:ilvl="0" w:tplc="04090013">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42E82"/>
    <w:multiLevelType w:val="hybridMultilevel"/>
    <w:tmpl w:val="CA3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4549494">
    <w:abstractNumId w:val="0"/>
  </w:num>
  <w:num w:numId="2" w16cid:durableId="948393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jIytLS0MDEBMpV0lIJTi4sz8/NACgyNagEH7k/oLQAAAA=="/>
  </w:docVars>
  <w:rsids>
    <w:rsidRoot w:val="00022ABA"/>
    <w:rsid w:val="00022ABA"/>
    <w:rsid w:val="000505BE"/>
    <w:rsid w:val="000678BE"/>
    <w:rsid w:val="000750BF"/>
    <w:rsid w:val="00094AC4"/>
    <w:rsid w:val="000A01E9"/>
    <w:rsid w:val="000C3E37"/>
    <w:rsid w:val="000D5B04"/>
    <w:rsid w:val="00123F56"/>
    <w:rsid w:val="00127327"/>
    <w:rsid w:val="00142DFC"/>
    <w:rsid w:val="0016390E"/>
    <w:rsid w:val="001A4F3D"/>
    <w:rsid w:val="001B33F0"/>
    <w:rsid w:val="001C2F54"/>
    <w:rsid w:val="001F219B"/>
    <w:rsid w:val="00244417"/>
    <w:rsid w:val="00253E48"/>
    <w:rsid w:val="002636AA"/>
    <w:rsid w:val="00280ED7"/>
    <w:rsid w:val="002B198A"/>
    <w:rsid w:val="002C2D4E"/>
    <w:rsid w:val="002F665A"/>
    <w:rsid w:val="00393F1F"/>
    <w:rsid w:val="003C57A9"/>
    <w:rsid w:val="003E0686"/>
    <w:rsid w:val="003E4720"/>
    <w:rsid w:val="0048775E"/>
    <w:rsid w:val="004D6378"/>
    <w:rsid w:val="005015A8"/>
    <w:rsid w:val="00501DD8"/>
    <w:rsid w:val="00515D03"/>
    <w:rsid w:val="00566EEB"/>
    <w:rsid w:val="00567D86"/>
    <w:rsid w:val="005717FB"/>
    <w:rsid w:val="005D2B4C"/>
    <w:rsid w:val="005E1894"/>
    <w:rsid w:val="00601B9E"/>
    <w:rsid w:val="006053E1"/>
    <w:rsid w:val="0062773C"/>
    <w:rsid w:val="00636361"/>
    <w:rsid w:val="006B24BE"/>
    <w:rsid w:val="006B6432"/>
    <w:rsid w:val="006D05FB"/>
    <w:rsid w:val="00704DDF"/>
    <w:rsid w:val="007209D9"/>
    <w:rsid w:val="00735AA0"/>
    <w:rsid w:val="0078717B"/>
    <w:rsid w:val="007A13CC"/>
    <w:rsid w:val="007B5903"/>
    <w:rsid w:val="0080391E"/>
    <w:rsid w:val="008058F9"/>
    <w:rsid w:val="00822181"/>
    <w:rsid w:val="00836F99"/>
    <w:rsid w:val="008413DE"/>
    <w:rsid w:val="00871745"/>
    <w:rsid w:val="00872F12"/>
    <w:rsid w:val="008C11E9"/>
    <w:rsid w:val="008E7841"/>
    <w:rsid w:val="0090456A"/>
    <w:rsid w:val="009057CC"/>
    <w:rsid w:val="0091192A"/>
    <w:rsid w:val="00912C38"/>
    <w:rsid w:val="00913352"/>
    <w:rsid w:val="00940145"/>
    <w:rsid w:val="00955721"/>
    <w:rsid w:val="009617E7"/>
    <w:rsid w:val="009809E3"/>
    <w:rsid w:val="00996301"/>
    <w:rsid w:val="009A4DD0"/>
    <w:rsid w:val="00A2244F"/>
    <w:rsid w:val="00A31E02"/>
    <w:rsid w:val="00A452CB"/>
    <w:rsid w:val="00A75F4B"/>
    <w:rsid w:val="00B05B04"/>
    <w:rsid w:val="00B34160"/>
    <w:rsid w:val="00B534E1"/>
    <w:rsid w:val="00B749B1"/>
    <w:rsid w:val="00B91D22"/>
    <w:rsid w:val="00B96BD4"/>
    <w:rsid w:val="00BE27CC"/>
    <w:rsid w:val="00C058ED"/>
    <w:rsid w:val="00C82EA9"/>
    <w:rsid w:val="00C84D95"/>
    <w:rsid w:val="00CB18CE"/>
    <w:rsid w:val="00CC261E"/>
    <w:rsid w:val="00CE0F55"/>
    <w:rsid w:val="00D51648"/>
    <w:rsid w:val="00D52BAE"/>
    <w:rsid w:val="00D5475F"/>
    <w:rsid w:val="00D83955"/>
    <w:rsid w:val="00DB589E"/>
    <w:rsid w:val="00DF0F40"/>
    <w:rsid w:val="00DF6510"/>
    <w:rsid w:val="00E1300E"/>
    <w:rsid w:val="00E7219F"/>
    <w:rsid w:val="00E9505A"/>
    <w:rsid w:val="00E9598B"/>
    <w:rsid w:val="00EB5CF5"/>
    <w:rsid w:val="00EB73CE"/>
    <w:rsid w:val="00ED709A"/>
    <w:rsid w:val="00F30D78"/>
    <w:rsid w:val="00F50865"/>
    <w:rsid w:val="00F9189F"/>
    <w:rsid w:val="00FC21E9"/>
    <w:rsid w:val="00FC3939"/>
    <w:rsid w:val="00FE04F9"/>
    <w:rsid w:val="00FE7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05E078A5"/>
  <w15:docId w15:val="{62967E34-521E-4193-8ACD-F2B06598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BA"/>
    <w:pPr>
      <w:ind w:left="720"/>
      <w:contextualSpacing/>
    </w:pPr>
  </w:style>
  <w:style w:type="paragraph" w:styleId="BalloonText">
    <w:name w:val="Balloon Text"/>
    <w:basedOn w:val="Normal"/>
    <w:link w:val="BalloonTextChar"/>
    <w:uiPriority w:val="99"/>
    <w:semiHidden/>
    <w:unhideWhenUsed/>
    <w:rsid w:val="00022A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ABA"/>
    <w:rPr>
      <w:rFonts w:ascii="Lucida Grande" w:hAnsi="Lucida Grande" w:cs="Lucida Grande"/>
      <w:sz w:val="18"/>
      <w:szCs w:val="18"/>
    </w:rPr>
  </w:style>
  <w:style w:type="paragraph" w:styleId="Header">
    <w:name w:val="header"/>
    <w:basedOn w:val="Normal"/>
    <w:link w:val="HeaderChar"/>
    <w:uiPriority w:val="99"/>
    <w:unhideWhenUsed/>
    <w:rsid w:val="00E1300E"/>
    <w:pPr>
      <w:tabs>
        <w:tab w:val="center" w:pos="4680"/>
        <w:tab w:val="right" w:pos="9360"/>
      </w:tabs>
    </w:pPr>
  </w:style>
  <w:style w:type="character" w:customStyle="1" w:styleId="HeaderChar">
    <w:name w:val="Header Char"/>
    <w:basedOn w:val="DefaultParagraphFont"/>
    <w:link w:val="Header"/>
    <w:uiPriority w:val="99"/>
    <w:rsid w:val="00E1300E"/>
  </w:style>
  <w:style w:type="paragraph" w:styleId="Footer">
    <w:name w:val="footer"/>
    <w:basedOn w:val="Normal"/>
    <w:link w:val="FooterChar"/>
    <w:uiPriority w:val="99"/>
    <w:unhideWhenUsed/>
    <w:rsid w:val="00E1300E"/>
    <w:pPr>
      <w:tabs>
        <w:tab w:val="center" w:pos="4680"/>
        <w:tab w:val="right" w:pos="9360"/>
      </w:tabs>
    </w:pPr>
  </w:style>
  <w:style w:type="character" w:customStyle="1" w:styleId="FooterChar">
    <w:name w:val="Footer Char"/>
    <w:basedOn w:val="DefaultParagraphFont"/>
    <w:link w:val="Footer"/>
    <w:uiPriority w:val="99"/>
    <w:rsid w:val="00E1300E"/>
  </w:style>
  <w:style w:type="character" w:customStyle="1" w:styleId="il">
    <w:name w:val="il"/>
    <w:basedOn w:val="DefaultParagraphFont"/>
    <w:rsid w:val="00601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600628">
      <w:bodyDiv w:val="1"/>
      <w:marLeft w:val="0"/>
      <w:marRight w:val="0"/>
      <w:marTop w:val="0"/>
      <w:marBottom w:val="0"/>
      <w:divBdr>
        <w:top w:val="none" w:sz="0" w:space="0" w:color="auto"/>
        <w:left w:val="none" w:sz="0" w:space="0" w:color="auto"/>
        <w:bottom w:val="none" w:sz="0" w:space="0" w:color="auto"/>
        <w:right w:val="none" w:sz="0" w:space="0" w:color="auto"/>
      </w:divBdr>
    </w:div>
    <w:div w:id="1125349848">
      <w:bodyDiv w:val="1"/>
      <w:marLeft w:val="0"/>
      <w:marRight w:val="0"/>
      <w:marTop w:val="0"/>
      <w:marBottom w:val="0"/>
      <w:divBdr>
        <w:top w:val="none" w:sz="0" w:space="0" w:color="auto"/>
        <w:left w:val="none" w:sz="0" w:space="0" w:color="auto"/>
        <w:bottom w:val="none" w:sz="0" w:space="0" w:color="auto"/>
        <w:right w:val="none" w:sz="0" w:space="0" w:color="auto"/>
      </w:divBdr>
    </w:div>
    <w:div w:id="2004698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7B6D1-7C25-4218-B59F-E648CF96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RCAA</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NRS NRS</dc:creator>
  <cp:lastModifiedBy>Susannah Ferson</cp:lastModifiedBy>
  <cp:revision>2</cp:revision>
  <cp:lastPrinted>2019-01-14T18:48:00Z</cp:lastPrinted>
  <dcterms:created xsi:type="dcterms:W3CDTF">2024-07-09T18:14:00Z</dcterms:created>
  <dcterms:modified xsi:type="dcterms:W3CDTF">2024-07-09T18:14:00Z</dcterms:modified>
</cp:coreProperties>
</file>